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8F3" w:rsidRPr="007D38F3" w:rsidRDefault="007D38F3" w:rsidP="007D38F3">
      <w:pPr>
        <w:spacing w:after="0" w:line="240" w:lineRule="auto"/>
        <w:jc w:val="center"/>
        <w:rPr>
          <w:rFonts w:ascii="Times New Roman" w:eastAsia="Times New Roman" w:hAnsi="Times New Roman" w:cs="Times New Roman"/>
          <w:color w:val="000000"/>
          <w:sz w:val="40"/>
          <w:szCs w:val="40"/>
        </w:rPr>
      </w:pPr>
      <w:r w:rsidRPr="007D38F3">
        <w:rPr>
          <w:rFonts w:ascii="Times New Roman" w:eastAsia="Times New Roman" w:hAnsi="Times New Roman" w:cs="Times New Roman"/>
          <w:color w:val="000000"/>
          <w:sz w:val="40"/>
          <w:szCs w:val="40"/>
        </w:rPr>
        <w:t>Zaļā sertifikāta komisijas brauciens</w:t>
      </w:r>
    </w:p>
    <w:p w:rsidR="009E61FE" w:rsidRPr="007D38F3" w:rsidRDefault="009E61FE" w:rsidP="007D38F3">
      <w:pPr>
        <w:spacing w:after="0" w:line="240" w:lineRule="auto"/>
        <w:jc w:val="center"/>
        <w:rPr>
          <w:rFonts w:ascii="Times New Roman" w:eastAsia="Times New Roman" w:hAnsi="Times New Roman" w:cs="Times New Roman"/>
          <w:color w:val="000000"/>
          <w:sz w:val="40"/>
          <w:szCs w:val="40"/>
        </w:rPr>
      </w:pPr>
      <w:r w:rsidRPr="009E61FE">
        <w:rPr>
          <w:rFonts w:ascii="Times New Roman" w:eastAsia="Times New Roman" w:hAnsi="Times New Roman" w:cs="Times New Roman"/>
          <w:color w:val="000000"/>
          <w:sz w:val="40"/>
          <w:szCs w:val="40"/>
        </w:rPr>
        <w:t>14. august</w:t>
      </w:r>
      <w:r w:rsidR="007D38F3" w:rsidRPr="007D38F3">
        <w:rPr>
          <w:rFonts w:ascii="Times New Roman" w:eastAsia="Times New Roman" w:hAnsi="Times New Roman" w:cs="Times New Roman"/>
          <w:color w:val="000000"/>
          <w:sz w:val="40"/>
          <w:szCs w:val="40"/>
        </w:rPr>
        <w:t>s, 2025.</w:t>
      </w:r>
    </w:p>
    <w:p w:rsidR="007D38F3" w:rsidRPr="009E61FE" w:rsidRDefault="007D38F3" w:rsidP="009E61FE">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4417"/>
        <w:gridCol w:w="4933"/>
      </w:tblGrid>
      <w:tr w:rsidR="007D38F3" w:rsidTr="00353B8A">
        <w:tc>
          <w:tcPr>
            <w:tcW w:w="4417" w:type="dxa"/>
          </w:tcPr>
          <w:p w:rsidR="007D38F3" w:rsidRPr="007D38F3" w:rsidRDefault="007D38F3" w:rsidP="009E61FE">
            <w:pPr>
              <w:rPr>
                <w:rFonts w:ascii="Times New Roman" w:eastAsia="Times New Roman" w:hAnsi="Times New Roman" w:cs="Times New Roman"/>
                <w:sz w:val="24"/>
                <w:szCs w:val="24"/>
              </w:rPr>
            </w:pPr>
            <w:r w:rsidRPr="009E61FE">
              <w:rPr>
                <w:rFonts w:ascii="Times New Roman" w:eastAsia="Times New Roman" w:hAnsi="Times New Roman" w:cs="Times New Roman"/>
                <w:color w:val="000000"/>
              </w:rPr>
              <w:t xml:space="preserve">08 30  Izbraukšana no Rīgas, Kalciema </w:t>
            </w:r>
            <w:r w:rsidR="0035070B">
              <w:rPr>
                <w:rFonts w:ascii="Times New Roman" w:eastAsia="Times New Roman" w:hAnsi="Times New Roman" w:cs="Times New Roman"/>
                <w:color w:val="000000"/>
              </w:rPr>
              <w:t xml:space="preserve">ielas </w:t>
            </w:r>
            <w:r w:rsidRPr="009E61FE">
              <w:rPr>
                <w:rFonts w:ascii="Times New Roman" w:eastAsia="Times New Roman" w:hAnsi="Times New Roman" w:cs="Times New Roman"/>
                <w:color w:val="000000"/>
              </w:rPr>
              <w:t>Rimīša</w:t>
            </w:r>
            <w:r w:rsidR="0035070B">
              <w:rPr>
                <w:rFonts w:ascii="Times New Roman" w:eastAsia="Times New Roman" w:hAnsi="Times New Roman" w:cs="Times New Roman"/>
                <w:color w:val="000000"/>
              </w:rPr>
              <w:t xml:space="preserve"> (Rimi Mini Kalciema)</w:t>
            </w:r>
          </w:p>
        </w:tc>
        <w:tc>
          <w:tcPr>
            <w:tcW w:w="4933" w:type="dxa"/>
          </w:tcPr>
          <w:p w:rsidR="007D38F3" w:rsidRDefault="0035070B" w:rsidP="009E61FE">
            <w:pPr>
              <w:rPr>
                <w:rFonts w:ascii="Times New Roman" w:eastAsia="Times New Roman" w:hAnsi="Times New Roman" w:cs="Times New Roman"/>
                <w:color w:val="000000"/>
              </w:rPr>
            </w:pPr>
            <w:r>
              <w:rPr>
                <w:rFonts w:ascii="Times New Roman" w:eastAsia="Times New Roman" w:hAnsi="Times New Roman" w:cs="Times New Roman"/>
                <w:color w:val="000000"/>
              </w:rPr>
              <w:t>Kalnciema iela 41</w:t>
            </w:r>
          </w:p>
        </w:tc>
      </w:tr>
      <w:tr w:rsidR="007D38F3" w:rsidTr="00353B8A">
        <w:tc>
          <w:tcPr>
            <w:tcW w:w="4417" w:type="dxa"/>
          </w:tcPr>
          <w:p w:rsidR="007D38F3" w:rsidRDefault="007D38F3" w:rsidP="007D38F3">
            <w:pPr>
              <w:rPr>
                <w:rFonts w:ascii="Times New Roman" w:eastAsia="Times New Roman" w:hAnsi="Times New Roman" w:cs="Times New Roman"/>
                <w:color w:val="000000"/>
              </w:rPr>
            </w:pPr>
            <w:r w:rsidRPr="009E61FE">
              <w:rPr>
                <w:rFonts w:ascii="Times New Roman" w:eastAsia="Times New Roman" w:hAnsi="Times New Roman" w:cs="Times New Roman"/>
                <w:color w:val="000000"/>
              </w:rPr>
              <w:t xml:space="preserve">10 00 - 10 30 </w:t>
            </w:r>
            <w:r w:rsidRPr="009E61FE">
              <w:rPr>
                <w:rFonts w:ascii="Times New Roman" w:eastAsia="Times New Roman" w:hAnsi="Times New Roman" w:cs="Times New Roman"/>
                <w:b/>
                <w:bCs/>
                <w:color w:val="000000"/>
              </w:rPr>
              <w:t xml:space="preserve">Zvejnieku sēta </w:t>
            </w:r>
            <w:r>
              <w:rPr>
                <w:rFonts w:ascii="Times New Roman" w:eastAsia="Times New Roman" w:hAnsi="Times New Roman" w:cs="Times New Roman"/>
                <w:b/>
                <w:bCs/>
                <w:color w:val="000000"/>
              </w:rPr>
              <w:t>un lauku māja “</w:t>
            </w:r>
            <w:r w:rsidRPr="009E61FE">
              <w:rPr>
                <w:rFonts w:ascii="Times New Roman" w:eastAsia="Times New Roman" w:hAnsi="Times New Roman" w:cs="Times New Roman"/>
                <w:b/>
                <w:bCs/>
                <w:color w:val="000000"/>
              </w:rPr>
              <w:t>Dieniņas</w:t>
            </w:r>
            <w:r>
              <w:rPr>
                <w:rFonts w:ascii="Times New Roman" w:eastAsia="Times New Roman" w:hAnsi="Times New Roman" w:cs="Times New Roman"/>
                <w:b/>
                <w:bCs/>
                <w:color w:val="000000"/>
              </w:rPr>
              <w:t>”</w:t>
            </w:r>
            <w:r w:rsidRPr="009E61FE">
              <w:rPr>
                <w:rFonts w:ascii="Times New Roman" w:eastAsia="Times New Roman" w:hAnsi="Times New Roman" w:cs="Times New Roman"/>
                <w:color w:val="000000"/>
              </w:rPr>
              <w:t>, Zaļā sertifikāta pagarinājums, rīta</w:t>
            </w:r>
            <w:r w:rsidR="00E56311">
              <w:rPr>
                <w:rFonts w:ascii="Times New Roman" w:eastAsia="Times New Roman" w:hAnsi="Times New Roman" w:cs="Times New Roman"/>
                <w:color w:val="000000"/>
              </w:rPr>
              <w:t xml:space="preserve"> kafija</w:t>
            </w:r>
            <w:r w:rsidRPr="009E61FE">
              <w:rPr>
                <w:rFonts w:ascii="Times New Roman" w:eastAsia="Times New Roman" w:hAnsi="Times New Roman" w:cs="Times New Roman"/>
                <w:color w:val="000000"/>
              </w:rPr>
              <w:t xml:space="preserve">, Iveta Celkarte </w:t>
            </w:r>
            <w:r w:rsidR="00E56311">
              <w:rPr>
                <w:rFonts w:ascii="Times New Roman" w:eastAsia="Times New Roman" w:hAnsi="Times New Roman" w:cs="Times New Roman"/>
                <w:color w:val="000000"/>
              </w:rPr>
              <w:t xml:space="preserve"> </w:t>
            </w:r>
          </w:p>
          <w:p w:rsidR="007D38F3" w:rsidRPr="007D38F3" w:rsidRDefault="007D38F3" w:rsidP="009E61FE">
            <w:pPr>
              <w:rPr>
                <w:rFonts w:ascii="Times New Roman" w:eastAsia="Times New Roman" w:hAnsi="Times New Roman" w:cs="Times New Roman"/>
                <w:sz w:val="24"/>
                <w:szCs w:val="24"/>
              </w:rPr>
            </w:pPr>
            <w:r w:rsidRPr="007D38F3">
              <w:rPr>
                <w:rFonts w:ascii="Times New Roman" w:eastAsia="Times New Roman" w:hAnsi="Times New Roman" w:cs="Times New Roman"/>
                <w:noProof/>
                <w:sz w:val="24"/>
                <w:szCs w:val="24"/>
                <w:lang w:val="en-US"/>
              </w:rPr>
              <w:drawing>
                <wp:inline distT="0" distB="0" distL="0" distR="0" wp14:anchorId="70D86D51" wp14:editId="0CD2BEFE">
                  <wp:extent cx="1936552" cy="1440000"/>
                  <wp:effectExtent l="0" t="0" r="698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36552" cy="1440000"/>
                          </a:xfrm>
                          <a:prstGeom prst="rect">
                            <a:avLst/>
                          </a:prstGeom>
                        </pic:spPr>
                      </pic:pic>
                    </a:graphicData>
                  </a:graphic>
                </wp:inline>
              </w:drawing>
            </w:r>
          </w:p>
        </w:tc>
        <w:tc>
          <w:tcPr>
            <w:tcW w:w="4933" w:type="dxa"/>
          </w:tcPr>
          <w:p w:rsidR="007D38F3" w:rsidRDefault="007D38F3" w:rsidP="009E61FE">
            <w:pPr>
              <w:rPr>
                <w:rFonts w:ascii="Times New Roman" w:eastAsia="Times New Roman" w:hAnsi="Times New Roman" w:cs="Times New Roman"/>
                <w:color w:val="000000"/>
              </w:rPr>
            </w:pPr>
            <w:r w:rsidRPr="007D38F3">
              <w:rPr>
                <w:rFonts w:ascii="Times New Roman" w:eastAsia="Times New Roman" w:hAnsi="Times New Roman" w:cs="Times New Roman"/>
                <w:color w:val="000000"/>
              </w:rPr>
              <w:t>Senā stilā saglabāta zvejnieku mājiņa netālu no jūras, Bērzciemā, piedāvā mierīgai atpūtai 2 mājīgas istabiņas ar kamīnu un nelielu virtuvīti. Saimnieku ģimenē jau vairākās paaudzēs ir senas zvejnieku tradīcijas, arī zivju apstrādē un kūpināšanā. Viesiem ir iespēja iegādāties vietējos kūpinājumus – zivis no Engures ezera un Baltijas jūras.</w:t>
            </w:r>
            <w:r w:rsidR="00E56311">
              <w:rPr>
                <w:rFonts w:ascii="Times New Roman" w:eastAsia="Times New Roman" w:hAnsi="Times New Roman" w:cs="Times New Roman"/>
                <w:color w:val="000000"/>
              </w:rPr>
              <w:t xml:space="preserve"> Ir izveidota speciāla Zivju bode, kopš 2025. gada – kafejnīca.</w:t>
            </w:r>
          </w:p>
          <w:p w:rsidR="007D38F3" w:rsidRDefault="00683652" w:rsidP="009E61FE">
            <w:pPr>
              <w:rPr>
                <w:rFonts w:ascii="Times New Roman" w:eastAsia="Times New Roman" w:hAnsi="Times New Roman" w:cs="Times New Roman"/>
                <w:color w:val="000000"/>
              </w:rPr>
            </w:pPr>
            <w:hyperlink r:id="rId6" w:history="1">
              <w:r w:rsidR="007D38F3" w:rsidRPr="008943B0">
                <w:rPr>
                  <w:rStyle w:val="Hyperlink"/>
                  <w:rFonts w:ascii="Times New Roman" w:eastAsia="Times New Roman" w:hAnsi="Times New Roman" w:cs="Times New Roman"/>
                </w:rPr>
                <w:t>https://www.celotajs.lv/lv/e/dieninas</w:t>
              </w:r>
            </w:hyperlink>
            <w:r w:rsidR="007D38F3">
              <w:rPr>
                <w:rFonts w:ascii="Times New Roman" w:eastAsia="Times New Roman" w:hAnsi="Times New Roman" w:cs="Times New Roman"/>
                <w:color w:val="000000"/>
              </w:rPr>
              <w:t xml:space="preserve"> </w:t>
            </w:r>
          </w:p>
        </w:tc>
      </w:tr>
      <w:tr w:rsidR="007D38F3" w:rsidTr="00353B8A">
        <w:tc>
          <w:tcPr>
            <w:tcW w:w="4417" w:type="dxa"/>
          </w:tcPr>
          <w:p w:rsidR="007D38F3" w:rsidRDefault="007D38F3" w:rsidP="007D38F3">
            <w:pPr>
              <w:rPr>
                <w:rFonts w:ascii="Times New Roman" w:eastAsia="Times New Roman" w:hAnsi="Times New Roman" w:cs="Times New Roman"/>
                <w:color w:val="000000"/>
              </w:rPr>
            </w:pPr>
            <w:r w:rsidRPr="009E61FE">
              <w:rPr>
                <w:rFonts w:ascii="Times New Roman" w:eastAsia="Times New Roman" w:hAnsi="Times New Roman" w:cs="Times New Roman"/>
                <w:color w:val="000000"/>
              </w:rPr>
              <w:t xml:space="preserve">11 40 - 12 00 </w:t>
            </w:r>
            <w:r>
              <w:rPr>
                <w:rFonts w:ascii="Times New Roman" w:eastAsia="Times New Roman" w:hAnsi="Times New Roman" w:cs="Times New Roman"/>
                <w:b/>
                <w:bCs/>
                <w:color w:val="000000"/>
              </w:rPr>
              <w:t>Brīvdienu māja “Piedāgi Ūši”</w:t>
            </w:r>
            <w:r w:rsidRPr="009E61FE">
              <w:rPr>
                <w:rFonts w:ascii="Times New Roman" w:eastAsia="Times New Roman" w:hAnsi="Times New Roman" w:cs="Times New Roman"/>
                <w:b/>
                <w:bCs/>
                <w:color w:val="000000"/>
              </w:rPr>
              <w:t xml:space="preserve"> un kempings</w:t>
            </w:r>
            <w:r w:rsidRPr="009E61FE">
              <w:rPr>
                <w:rFonts w:ascii="Times New Roman" w:eastAsia="Times New Roman" w:hAnsi="Times New Roman" w:cs="Times New Roman"/>
                <w:color w:val="000000"/>
              </w:rPr>
              <w:t xml:space="preserve"> </w:t>
            </w:r>
            <w:r w:rsidRPr="009E61FE">
              <w:rPr>
                <w:rFonts w:ascii="Times New Roman" w:eastAsia="Times New Roman" w:hAnsi="Times New Roman" w:cs="Times New Roman"/>
                <w:b/>
                <w:bCs/>
                <w:color w:val="000000"/>
              </w:rPr>
              <w:t>Ūši</w:t>
            </w:r>
            <w:r w:rsidRPr="009E61FE">
              <w:rPr>
                <w:rFonts w:ascii="Times New Roman" w:eastAsia="Times New Roman" w:hAnsi="Times New Roman" w:cs="Times New Roman"/>
                <w:color w:val="000000"/>
              </w:rPr>
              <w:t>, Zaļā sertifikāta pagarinājums, Dženeta Marinska</w:t>
            </w:r>
          </w:p>
          <w:p w:rsidR="007D38F3" w:rsidRPr="009E61FE" w:rsidRDefault="007D38F3" w:rsidP="007D38F3">
            <w:pPr>
              <w:rPr>
                <w:rFonts w:ascii="Times New Roman" w:eastAsia="Times New Roman" w:hAnsi="Times New Roman" w:cs="Times New Roman"/>
                <w:sz w:val="24"/>
                <w:szCs w:val="24"/>
              </w:rPr>
            </w:pPr>
            <w:r w:rsidRPr="007D38F3">
              <w:rPr>
                <w:rFonts w:ascii="Times New Roman" w:eastAsia="Times New Roman" w:hAnsi="Times New Roman" w:cs="Times New Roman"/>
                <w:noProof/>
                <w:sz w:val="24"/>
                <w:szCs w:val="24"/>
                <w:lang w:val="en-US"/>
              </w:rPr>
              <w:drawing>
                <wp:inline distT="0" distB="0" distL="0" distR="0" wp14:anchorId="408F475D" wp14:editId="119B2050">
                  <wp:extent cx="1997392" cy="1440000"/>
                  <wp:effectExtent l="0" t="0" r="317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97392" cy="1440000"/>
                          </a:xfrm>
                          <a:prstGeom prst="rect">
                            <a:avLst/>
                          </a:prstGeom>
                        </pic:spPr>
                      </pic:pic>
                    </a:graphicData>
                  </a:graphic>
                </wp:inline>
              </w:drawing>
            </w:r>
          </w:p>
          <w:p w:rsidR="007D38F3" w:rsidRPr="009E61FE" w:rsidRDefault="007D38F3" w:rsidP="009E61FE">
            <w:pPr>
              <w:rPr>
                <w:rFonts w:ascii="Times New Roman" w:eastAsia="Times New Roman" w:hAnsi="Times New Roman" w:cs="Times New Roman"/>
                <w:color w:val="000000"/>
              </w:rPr>
            </w:pPr>
          </w:p>
        </w:tc>
        <w:tc>
          <w:tcPr>
            <w:tcW w:w="4933" w:type="dxa"/>
          </w:tcPr>
          <w:p w:rsidR="007D38F3" w:rsidRPr="007D38F3" w:rsidRDefault="007D38F3" w:rsidP="009E61FE">
            <w:pPr>
              <w:rPr>
                <w:rFonts w:ascii="Times New Roman" w:eastAsia="Times New Roman" w:hAnsi="Times New Roman" w:cs="Times New Roman"/>
                <w:color w:val="000000"/>
              </w:rPr>
            </w:pPr>
            <w:r w:rsidRPr="007D38F3">
              <w:rPr>
                <w:rFonts w:ascii="Times New Roman" w:eastAsia="Times New Roman" w:hAnsi="Times New Roman" w:cs="Times New Roman"/>
                <w:color w:val="000000"/>
              </w:rPr>
              <w:t>Piedāgi Ūši Kolkā ir mūsdienīgi aprīkota divu stāvu brīvdienu māja. Brīvdienu mājā ir 2 istabas ar 7 gultasvietām augšstāvā un plaša virtuve – ēdamtelpa ar kamīnu apakšstāvā. Piemērota plašas ģimenes vai divu ģimeņu kopīgai atpūtai. Mājas aprīkojumā īpaši domāts par pārgājienu un dabas tūristiem, jo tajā ir telpa un aprīkojums apavu un apģērbu žāvēšanai un veļas mazgāšanai, pirts relaksācijai, virtuve - ēdamtelpa kopīgai pasēdēšanai. Velobraucējiem noderēs velosipēdu novietne ārtelpā.</w:t>
            </w:r>
            <w:r w:rsidR="00E56311">
              <w:rPr>
                <w:rFonts w:ascii="Times New Roman" w:eastAsia="Times New Roman" w:hAnsi="Times New Roman" w:cs="Times New Roman"/>
                <w:color w:val="000000"/>
              </w:rPr>
              <w:t xml:space="preserve"> Blakus ir kempings, kas robežojas ar jūras krastu. Atrodas Slīteres Nacionālajā parkā.</w:t>
            </w:r>
          </w:p>
          <w:p w:rsidR="007D38F3" w:rsidRDefault="00683652" w:rsidP="009E61FE">
            <w:pPr>
              <w:rPr>
                <w:rFonts w:ascii="Times New Roman" w:eastAsia="Times New Roman" w:hAnsi="Times New Roman" w:cs="Times New Roman"/>
                <w:color w:val="000000"/>
              </w:rPr>
            </w:pPr>
            <w:hyperlink r:id="rId8" w:history="1">
              <w:r w:rsidR="007D38F3" w:rsidRPr="008943B0">
                <w:rPr>
                  <w:rStyle w:val="Hyperlink"/>
                  <w:rFonts w:ascii="Times New Roman" w:eastAsia="Times New Roman" w:hAnsi="Times New Roman" w:cs="Times New Roman"/>
                </w:rPr>
                <w:t>https://www.celotajs.lv/lv/e/piedagi_usi</w:t>
              </w:r>
            </w:hyperlink>
            <w:r w:rsidR="007D38F3">
              <w:rPr>
                <w:rFonts w:ascii="Times New Roman" w:eastAsia="Times New Roman" w:hAnsi="Times New Roman" w:cs="Times New Roman"/>
                <w:color w:val="000000"/>
              </w:rPr>
              <w:t xml:space="preserve"> </w:t>
            </w:r>
          </w:p>
        </w:tc>
      </w:tr>
      <w:tr w:rsidR="007D38F3" w:rsidTr="00353B8A">
        <w:tc>
          <w:tcPr>
            <w:tcW w:w="4417" w:type="dxa"/>
          </w:tcPr>
          <w:p w:rsidR="007D38F3" w:rsidRDefault="007D38F3" w:rsidP="007D38F3">
            <w:pPr>
              <w:rPr>
                <w:rFonts w:ascii="Times New Roman" w:eastAsia="Times New Roman" w:hAnsi="Times New Roman" w:cs="Times New Roman"/>
                <w:color w:val="000000"/>
              </w:rPr>
            </w:pPr>
            <w:r w:rsidRPr="009E61FE">
              <w:rPr>
                <w:rFonts w:ascii="Times New Roman" w:eastAsia="Times New Roman" w:hAnsi="Times New Roman" w:cs="Times New Roman"/>
                <w:color w:val="000000"/>
              </w:rPr>
              <w:t xml:space="preserve">12 15 - 12 30 Neliels (puskilometrs) aplis Kolkasragā, no ārpuses apskatām </w:t>
            </w:r>
            <w:r w:rsidRPr="009E61FE">
              <w:rPr>
                <w:rFonts w:ascii="Times New Roman" w:eastAsia="Times New Roman" w:hAnsi="Times New Roman" w:cs="Times New Roman"/>
                <w:b/>
                <w:color w:val="000000"/>
              </w:rPr>
              <w:t>Saules mājas</w:t>
            </w:r>
            <w:r w:rsidRPr="009E61FE">
              <w:rPr>
                <w:rFonts w:ascii="Times New Roman" w:eastAsia="Times New Roman" w:hAnsi="Times New Roman" w:cs="Times New Roman"/>
                <w:color w:val="000000"/>
              </w:rPr>
              <w:t xml:space="preserve"> (Zaļā sertifikāta pagarinājums</w:t>
            </w:r>
            <w:r w:rsidR="00E56311">
              <w:rPr>
                <w:rFonts w:ascii="Times New Roman" w:eastAsia="Times New Roman" w:hAnsi="Times New Roman" w:cs="Times New Roman"/>
                <w:color w:val="000000"/>
              </w:rPr>
              <w:t xml:space="preserve"> pēc 2 gadiem</w:t>
            </w:r>
            <w:r w:rsidRPr="009E61FE">
              <w:rPr>
                <w:rFonts w:ascii="Times New Roman" w:eastAsia="Times New Roman" w:hAnsi="Times New Roman" w:cs="Times New Roman"/>
                <w:color w:val="000000"/>
              </w:rPr>
              <w:t>) un Kolkasragu</w:t>
            </w:r>
          </w:p>
          <w:p w:rsidR="007D38F3" w:rsidRPr="009E61FE" w:rsidRDefault="007D38F3" w:rsidP="007D38F3">
            <w:pPr>
              <w:rPr>
                <w:rFonts w:ascii="Times New Roman" w:eastAsia="Times New Roman" w:hAnsi="Times New Roman" w:cs="Times New Roman"/>
                <w:sz w:val="24"/>
                <w:szCs w:val="24"/>
              </w:rPr>
            </w:pPr>
            <w:r w:rsidRPr="007D38F3">
              <w:rPr>
                <w:rFonts w:ascii="Times New Roman" w:eastAsia="Times New Roman" w:hAnsi="Times New Roman" w:cs="Times New Roman"/>
                <w:noProof/>
                <w:sz w:val="24"/>
                <w:szCs w:val="24"/>
                <w:lang w:val="en-US"/>
              </w:rPr>
              <w:drawing>
                <wp:inline distT="0" distB="0" distL="0" distR="0" wp14:anchorId="544606B7" wp14:editId="35B49E72">
                  <wp:extent cx="1918360" cy="1440000"/>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8360" cy="1440000"/>
                          </a:xfrm>
                          <a:prstGeom prst="rect">
                            <a:avLst/>
                          </a:prstGeom>
                        </pic:spPr>
                      </pic:pic>
                    </a:graphicData>
                  </a:graphic>
                </wp:inline>
              </w:drawing>
            </w:r>
          </w:p>
          <w:p w:rsidR="007D38F3" w:rsidRPr="009E61FE" w:rsidRDefault="007D38F3" w:rsidP="007D38F3">
            <w:pPr>
              <w:rPr>
                <w:rFonts w:ascii="Times New Roman" w:eastAsia="Times New Roman" w:hAnsi="Times New Roman" w:cs="Times New Roman"/>
                <w:color w:val="000000"/>
              </w:rPr>
            </w:pPr>
          </w:p>
        </w:tc>
        <w:tc>
          <w:tcPr>
            <w:tcW w:w="4933" w:type="dxa"/>
          </w:tcPr>
          <w:p w:rsidR="007D38F3" w:rsidRPr="007D38F3" w:rsidRDefault="007D38F3" w:rsidP="009E61FE">
            <w:pPr>
              <w:rPr>
                <w:rFonts w:ascii="Times New Roman" w:eastAsia="Times New Roman" w:hAnsi="Times New Roman" w:cs="Times New Roman"/>
                <w:color w:val="000000"/>
              </w:rPr>
            </w:pPr>
            <w:r w:rsidRPr="007D38F3">
              <w:rPr>
                <w:rFonts w:ascii="Times New Roman" w:eastAsia="Times New Roman" w:hAnsi="Times New Roman" w:cs="Times New Roman"/>
                <w:color w:val="000000"/>
              </w:rPr>
              <w:t>Piedāvājums nakšņot divvietīgās mucveida koka mājiņās pašā jūras krastā priežu kāpās Kolkasragā. Pavadiet neaizmirstamus vakarus vai brīvdienas Saules mājiņās ar mīļoto cilvēku vai draugiem pāris soļu attālumā no jūras, baudot relaksējošu dabu un saules peldes pašā Kolkasragā!</w:t>
            </w:r>
          </w:p>
          <w:p w:rsidR="007D38F3" w:rsidRDefault="00683652" w:rsidP="009E61FE">
            <w:pPr>
              <w:rPr>
                <w:rFonts w:ascii="Times New Roman" w:eastAsia="Times New Roman" w:hAnsi="Times New Roman" w:cs="Times New Roman"/>
                <w:color w:val="000000"/>
              </w:rPr>
            </w:pPr>
            <w:hyperlink r:id="rId10" w:history="1">
              <w:r w:rsidR="007D38F3" w:rsidRPr="008943B0">
                <w:rPr>
                  <w:rStyle w:val="Hyperlink"/>
                  <w:rFonts w:ascii="Times New Roman" w:eastAsia="Times New Roman" w:hAnsi="Times New Roman" w:cs="Times New Roman"/>
                </w:rPr>
                <w:t>https://www.celotajs.lv/lv/e/saules_majas_kolkasraga</w:t>
              </w:r>
            </w:hyperlink>
            <w:r w:rsidR="007D38F3">
              <w:rPr>
                <w:rFonts w:ascii="Times New Roman" w:eastAsia="Times New Roman" w:hAnsi="Times New Roman" w:cs="Times New Roman"/>
                <w:color w:val="000000"/>
              </w:rPr>
              <w:t xml:space="preserve"> </w:t>
            </w:r>
          </w:p>
        </w:tc>
      </w:tr>
      <w:tr w:rsidR="007D38F3" w:rsidTr="00353B8A">
        <w:tc>
          <w:tcPr>
            <w:tcW w:w="4417" w:type="dxa"/>
          </w:tcPr>
          <w:p w:rsidR="007D38F3" w:rsidRPr="00E56311" w:rsidRDefault="007D38F3" w:rsidP="007D38F3">
            <w:pPr>
              <w:rPr>
                <w:rFonts w:ascii="Times New Roman" w:eastAsia="Times New Roman" w:hAnsi="Times New Roman" w:cs="Times New Roman"/>
                <w:color w:val="FF0000"/>
                <w:sz w:val="23"/>
                <w:szCs w:val="23"/>
                <w:shd w:val="clear" w:color="auto" w:fill="FFFFFF"/>
              </w:rPr>
            </w:pPr>
            <w:r w:rsidRPr="009E61FE">
              <w:rPr>
                <w:rFonts w:ascii="Times New Roman" w:eastAsia="Times New Roman" w:hAnsi="Times New Roman" w:cs="Times New Roman"/>
                <w:color w:val="000000"/>
              </w:rPr>
              <w:t>12 30 - 13 30 Pusdienas vasaras kafejnīcā “</w:t>
            </w:r>
            <w:r w:rsidRPr="009E61FE">
              <w:rPr>
                <w:rFonts w:ascii="Times New Roman" w:eastAsia="Times New Roman" w:hAnsi="Times New Roman" w:cs="Times New Roman"/>
                <w:b/>
                <w:bCs/>
                <w:color w:val="000000"/>
              </w:rPr>
              <w:t>Divjūriņas”</w:t>
            </w:r>
            <w:r w:rsidRPr="009E61FE">
              <w:rPr>
                <w:rFonts w:ascii="Times New Roman" w:eastAsia="Times New Roman" w:hAnsi="Times New Roman" w:cs="Times New Roman"/>
                <w:color w:val="000000"/>
              </w:rPr>
              <w:t xml:space="preserve">, Sigita </w:t>
            </w:r>
            <w:r w:rsidRPr="009E61FE">
              <w:rPr>
                <w:rFonts w:ascii="Times New Roman" w:eastAsia="Times New Roman" w:hAnsi="Times New Roman" w:cs="Times New Roman"/>
                <w:color w:val="080809"/>
                <w:sz w:val="23"/>
                <w:szCs w:val="23"/>
                <w:shd w:val="clear" w:color="auto" w:fill="FFFFFF"/>
              </w:rPr>
              <w:t>28 658 791  </w:t>
            </w:r>
            <w:r w:rsidR="00E56311">
              <w:rPr>
                <w:rFonts w:ascii="Times New Roman" w:eastAsia="Times New Roman" w:hAnsi="Times New Roman" w:cs="Times New Roman"/>
                <w:color w:val="FF0000"/>
                <w:sz w:val="23"/>
                <w:szCs w:val="23"/>
                <w:shd w:val="clear" w:color="auto" w:fill="FFFFFF"/>
              </w:rPr>
              <w:t>Jāapstiprina precīzs cilvēku skaits!</w:t>
            </w:r>
          </w:p>
          <w:p w:rsidR="007D38F3" w:rsidRPr="00353B8A" w:rsidRDefault="00353B8A" w:rsidP="007D38F3">
            <w:pPr>
              <w:rPr>
                <w:rFonts w:ascii="Times New Roman" w:eastAsia="Times New Roman" w:hAnsi="Times New Roman" w:cs="Times New Roman"/>
                <w:sz w:val="24"/>
                <w:szCs w:val="24"/>
              </w:rPr>
            </w:pPr>
            <w:r w:rsidRPr="00353B8A">
              <w:rPr>
                <w:rFonts w:ascii="Times New Roman" w:eastAsia="Times New Roman" w:hAnsi="Times New Roman" w:cs="Times New Roman"/>
                <w:noProof/>
                <w:sz w:val="24"/>
                <w:szCs w:val="24"/>
                <w:lang w:val="en-US"/>
              </w:rPr>
              <w:lastRenderedPageBreak/>
              <w:drawing>
                <wp:inline distT="0" distB="0" distL="0" distR="0" wp14:anchorId="26892BDA" wp14:editId="54F17E27">
                  <wp:extent cx="2170784" cy="1440000"/>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0784" cy="1440000"/>
                          </a:xfrm>
                          <a:prstGeom prst="rect">
                            <a:avLst/>
                          </a:prstGeom>
                        </pic:spPr>
                      </pic:pic>
                    </a:graphicData>
                  </a:graphic>
                </wp:inline>
              </w:drawing>
            </w:r>
          </w:p>
        </w:tc>
        <w:tc>
          <w:tcPr>
            <w:tcW w:w="4933" w:type="dxa"/>
          </w:tcPr>
          <w:p w:rsidR="007D38F3" w:rsidRPr="00353B8A" w:rsidRDefault="00353B8A" w:rsidP="009E61FE">
            <w:pPr>
              <w:rPr>
                <w:rFonts w:ascii="Times New Roman" w:eastAsia="Times New Roman" w:hAnsi="Times New Roman" w:cs="Times New Roman"/>
                <w:color w:val="000000"/>
              </w:rPr>
            </w:pPr>
            <w:r w:rsidRPr="00353B8A">
              <w:rPr>
                <w:rFonts w:ascii="Times New Roman" w:eastAsia="Times New Roman" w:hAnsi="Times New Roman" w:cs="Times New Roman"/>
                <w:color w:val="000000"/>
              </w:rPr>
              <w:lastRenderedPageBreak/>
              <w:t>Āra kafejnīca "Divjūriņas" atrodas Kolkasragā, un ir atvērta no maija līdz oktobrim. Atrodas blakus Kolkasraga apmeklētāju centram un Slīteres Nacionālā parka teritorijā.</w:t>
            </w:r>
          </w:p>
          <w:p w:rsidR="00353B8A" w:rsidRDefault="00683652" w:rsidP="009E61FE">
            <w:pPr>
              <w:rPr>
                <w:rFonts w:ascii="Times New Roman" w:eastAsia="Times New Roman" w:hAnsi="Times New Roman" w:cs="Times New Roman"/>
                <w:color w:val="000000"/>
              </w:rPr>
            </w:pPr>
            <w:hyperlink r:id="rId12" w:history="1">
              <w:r w:rsidR="00353B8A" w:rsidRPr="008943B0">
                <w:rPr>
                  <w:rStyle w:val="Hyperlink"/>
                  <w:rFonts w:ascii="Times New Roman" w:eastAsia="Times New Roman" w:hAnsi="Times New Roman" w:cs="Times New Roman"/>
                </w:rPr>
                <w:t>https://www.celotajs.lv/lv/e/divjurinas</w:t>
              </w:r>
            </w:hyperlink>
            <w:r w:rsidR="00353B8A">
              <w:rPr>
                <w:rFonts w:ascii="Times New Roman" w:eastAsia="Times New Roman" w:hAnsi="Times New Roman" w:cs="Times New Roman"/>
                <w:color w:val="000000"/>
              </w:rPr>
              <w:t xml:space="preserve"> </w:t>
            </w:r>
          </w:p>
        </w:tc>
      </w:tr>
      <w:tr w:rsidR="007D38F3" w:rsidTr="00353B8A">
        <w:tc>
          <w:tcPr>
            <w:tcW w:w="4417" w:type="dxa"/>
          </w:tcPr>
          <w:p w:rsidR="007D38F3" w:rsidRDefault="007D38F3" w:rsidP="007D38F3">
            <w:pPr>
              <w:rPr>
                <w:rFonts w:ascii="Times New Roman" w:eastAsia="Times New Roman" w:hAnsi="Times New Roman" w:cs="Times New Roman"/>
                <w:color w:val="000000"/>
              </w:rPr>
            </w:pPr>
            <w:r w:rsidRPr="009E61FE">
              <w:rPr>
                <w:rFonts w:ascii="Times New Roman" w:eastAsia="Times New Roman" w:hAnsi="Times New Roman" w:cs="Times New Roman"/>
                <w:color w:val="000000"/>
              </w:rPr>
              <w:lastRenderedPageBreak/>
              <w:t>13 45 - 14 15 Brīvdienu mājas “</w:t>
            </w:r>
            <w:r w:rsidRPr="009E61FE">
              <w:rPr>
                <w:rFonts w:ascii="Times New Roman" w:eastAsia="Times New Roman" w:hAnsi="Times New Roman" w:cs="Times New Roman"/>
                <w:b/>
                <w:bCs/>
                <w:color w:val="000000"/>
              </w:rPr>
              <w:t>Pītagi”</w:t>
            </w:r>
            <w:r w:rsidRPr="009E61FE">
              <w:rPr>
                <w:rFonts w:ascii="Times New Roman" w:eastAsia="Times New Roman" w:hAnsi="Times New Roman" w:cs="Times New Roman"/>
                <w:color w:val="000000"/>
              </w:rPr>
              <w:t>, zaļā sertifikāta pagarinājums, Signe</w:t>
            </w:r>
          </w:p>
          <w:p w:rsidR="00353B8A" w:rsidRPr="009E61FE" w:rsidRDefault="00353B8A" w:rsidP="007D38F3">
            <w:pPr>
              <w:rPr>
                <w:rFonts w:ascii="Times New Roman" w:eastAsia="Times New Roman" w:hAnsi="Times New Roman" w:cs="Times New Roman"/>
                <w:color w:val="000000"/>
              </w:rPr>
            </w:pPr>
            <w:r w:rsidRPr="00353B8A">
              <w:rPr>
                <w:rFonts w:ascii="Times New Roman" w:eastAsia="Times New Roman" w:hAnsi="Times New Roman" w:cs="Times New Roman"/>
                <w:noProof/>
                <w:color w:val="000000"/>
                <w:lang w:val="en-US"/>
              </w:rPr>
              <w:drawing>
                <wp:inline distT="0" distB="0" distL="0" distR="0" wp14:anchorId="424CBD81" wp14:editId="1FC6D8DC">
                  <wp:extent cx="2176744" cy="1440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6744" cy="1440000"/>
                          </a:xfrm>
                          <a:prstGeom prst="rect">
                            <a:avLst/>
                          </a:prstGeom>
                        </pic:spPr>
                      </pic:pic>
                    </a:graphicData>
                  </a:graphic>
                </wp:inline>
              </w:drawing>
            </w:r>
          </w:p>
        </w:tc>
        <w:tc>
          <w:tcPr>
            <w:tcW w:w="4933" w:type="dxa"/>
          </w:tcPr>
          <w:p w:rsidR="007D38F3" w:rsidRPr="00353B8A" w:rsidRDefault="00353B8A" w:rsidP="009E61FE">
            <w:pPr>
              <w:rPr>
                <w:rFonts w:ascii="Times New Roman" w:eastAsia="Times New Roman" w:hAnsi="Times New Roman" w:cs="Times New Roman"/>
                <w:color w:val="000000"/>
              </w:rPr>
            </w:pPr>
            <w:r w:rsidRPr="00353B8A">
              <w:rPr>
                <w:rFonts w:ascii="Times New Roman" w:eastAsia="Times New Roman" w:hAnsi="Times New Roman" w:cs="Times New Roman"/>
                <w:color w:val="000000"/>
              </w:rPr>
              <w:t>Košragā, 800m no jūras, viesu māja, brīvdienu namiņi un kempings. Viesus gaida 4 guļamistabas (viena ar wc un dušu, pārējās ar koplietošanas ērtībām), un viena atsevišķa guļamistaba ar ērtībām un virtuvi ar atsevišķu ieeju. Divi brīvdienu namiņi 2  - 4 personām (24 m2) ar ērtībām un virtuves stūrīti.  Jauna divu guļamistabu brīvdienu māja. Kempingā - seši namiņi, telšu vietas un trīs treileru pieslēgumi. Servisa ēka ar dušām un tualetēm. Pirts.</w:t>
            </w:r>
            <w:r w:rsidR="00567432">
              <w:rPr>
                <w:rFonts w:ascii="Times New Roman" w:eastAsia="Times New Roman" w:hAnsi="Times New Roman" w:cs="Times New Roman"/>
                <w:color w:val="000000"/>
              </w:rPr>
              <w:t xml:space="preserve"> Atrodas Slīteres Nacionālajā parkā.</w:t>
            </w:r>
            <w:r w:rsidRPr="00353B8A">
              <w:rPr>
                <w:rFonts w:ascii="Times New Roman" w:eastAsia="Times New Roman" w:hAnsi="Times New Roman" w:cs="Times New Roman"/>
                <w:color w:val="000000"/>
              </w:rPr>
              <w:t xml:space="preserve"> </w:t>
            </w:r>
          </w:p>
          <w:p w:rsidR="00353B8A" w:rsidRDefault="00683652" w:rsidP="009E61FE">
            <w:pPr>
              <w:rPr>
                <w:rFonts w:ascii="Times New Roman" w:eastAsia="Times New Roman" w:hAnsi="Times New Roman" w:cs="Times New Roman"/>
                <w:color w:val="000000"/>
              </w:rPr>
            </w:pPr>
            <w:hyperlink r:id="rId14" w:history="1">
              <w:r w:rsidR="00353B8A" w:rsidRPr="008943B0">
                <w:rPr>
                  <w:rStyle w:val="Hyperlink"/>
                  <w:rFonts w:ascii="Times New Roman" w:eastAsia="Times New Roman" w:hAnsi="Times New Roman" w:cs="Times New Roman"/>
                </w:rPr>
                <w:t>https://www.celotajs.lv/lv/e/pitagi</w:t>
              </w:r>
            </w:hyperlink>
            <w:r w:rsidR="00353B8A">
              <w:rPr>
                <w:rFonts w:ascii="Times New Roman" w:eastAsia="Times New Roman" w:hAnsi="Times New Roman" w:cs="Times New Roman"/>
                <w:color w:val="000000"/>
              </w:rPr>
              <w:t xml:space="preserve"> </w:t>
            </w:r>
          </w:p>
        </w:tc>
      </w:tr>
      <w:tr w:rsidR="007D38F3" w:rsidTr="00353B8A">
        <w:tc>
          <w:tcPr>
            <w:tcW w:w="4417" w:type="dxa"/>
          </w:tcPr>
          <w:p w:rsidR="007D38F3" w:rsidRDefault="007D38F3" w:rsidP="007D38F3">
            <w:pPr>
              <w:rPr>
                <w:rFonts w:ascii="Times New Roman" w:eastAsia="Times New Roman" w:hAnsi="Times New Roman" w:cs="Times New Roman"/>
                <w:color w:val="000000"/>
              </w:rPr>
            </w:pPr>
            <w:r w:rsidRPr="009E61FE">
              <w:rPr>
                <w:rFonts w:ascii="Times New Roman" w:eastAsia="Times New Roman" w:hAnsi="Times New Roman" w:cs="Times New Roman"/>
                <w:color w:val="000000"/>
              </w:rPr>
              <w:t xml:space="preserve">15 15 - 16 00 </w:t>
            </w:r>
            <w:r w:rsidRPr="009E61FE">
              <w:rPr>
                <w:rFonts w:ascii="Times New Roman" w:eastAsia="Times New Roman" w:hAnsi="Times New Roman" w:cs="Times New Roman"/>
                <w:b/>
                <w:bCs/>
                <w:color w:val="000000"/>
              </w:rPr>
              <w:t>Botique Hotel Altenburg</w:t>
            </w:r>
            <w:r w:rsidRPr="009E61FE">
              <w:rPr>
                <w:rFonts w:ascii="Times New Roman" w:eastAsia="Times New Roman" w:hAnsi="Times New Roman" w:cs="Times New Roman"/>
                <w:color w:val="000000"/>
              </w:rPr>
              <w:t xml:space="preserve">, </w:t>
            </w:r>
            <w:r w:rsidR="00567432">
              <w:rPr>
                <w:rFonts w:ascii="Times New Roman" w:eastAsia="Times New Roman" w:hAnsi="Times New Roman" w:cs="Times New Roman"/>
                <w:color w:val="000000"/>
              </w:rPr>
              <w:t xml:space="preserve">potenciāls Zaļā sertifikāta pretendents, </w:t>
            </w:r>
            <w:r w:rsidRPr="009E61FE">
              <w:rPr>
                <w:rFonts w:ascii="Times New Roman" w:eastAsia="Times New Roman" w:hAnsi="Times New Roman" w:cs="Times New Roman"/>
                <w:color w:val="000000"/>
              </w:rPr>
              <w:t>24332228</w:t>
            </w:r>
            <w:r w:rsidR="00567432">
              <w:rPr>
                <w:rFonts w:ascii="Times New Roman" w:eastAsia="Times New Roman" w:hAnsi="Times New Roman" w:cs="Times New Roman"/>
                <w:color w:val="000000"/>
              </w:rPr>
              <w:t xml:space="preserve">, pēcpusdienas </w:t>
            </w:r>
            <w:r w:rsidRPr="009E61FE">
              <w:rPr>
                <w:rFonts w:ascii="Times New Roman" w:eastAsia="Times New Roman" w:hAnsi="Times New Roman" w:cs="Times New Roman"/>
                <w:color w:val="000000"/>
              </w:rPr>
              <w:t>kafij</w:t>
            </w:r>
            <w:r w:rsidR="00567432">
              <w:rPr>
                <w:rFonts w:ascii="Times New Roman" w:eastAsia="Times New Roman" w:hAnsi="Times New Roman" w:cs="Times New Roman"/>
                <w:color w:val="000000"/>
              </w:rPr>
              <w:t xml:space="preserve">a </w:t>
            </w:r>
            <w:r w:rsidRPr="009E61FE">
              <w:rPr>
                <w:rFonts w:ascii="Times New Roman" w:eastAsia="Times New Roman" w:hAnsi="Times New Roman" w:cs="Times New Roman"/>
                <w:color w:val="000000"/>
              </w:rPr>
              <w:t>Dace</w:t>
            </w:r>
            <w:r w:rsidR="00395A01">
              <w:rPr>
                <w:rFonts w:ascii="Times New Roman" w:eastAsia="Times New Roman" w:hAnsi="Times New Roman" w:cs="Times New Roman"/>
                <w:color w:val="000000"/>
              </w:rPr>
              <w:t xml:space="preserve"> (pārvaldniece)</w:t>
            </w:r>
          </w:p>
          <w:p w:rsidR="00353B8A" w:rsidRPr="009E61FE" w:rsidRDefault="00353B8A" w:rsidP="007D38F3">
            <w:pPr>
              <w:rPr>
                <w:rFonts w:ascii="Times New Roman" w:eastAsia="Times New Roman" w:hAnsi="Times New Roman" w:cs="Times New Roman"/>
                <w:sz w:val="24"/>
                <w:szCs w:val="24"/>
              </w:rPr>
            </w:pPr>
            <w:r w:rsidRPr="00353B8A">
              <w:rPr>
                <w:rFonts w:ascii="Times New Roman" w:eastAsia="Times New Roman" w:hAnsi="Times New Roman" w:cs="Times New Roman"/>
                <w:noProof/>
                <w:sz w:val="24"/>
                <w:szCs w:val="24"/>
                <w:lang w:val="en-US"/>
              </w:rPr>
              <w:drawing>
                <wp:inline distT="0" distB="0" distL="0" distR="0" wp14:anchorId="685EF628" wp14:editId="608069B8">
                  <wp:extent cx="2203807" cy="2283389"/>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0852" cy="2321771"/>
                          </a:xfrm>
                          <a:prstGeom prst="rect">
                            <a:avLst/>
                          </a:prstGeom>
                        </pic:spPr>
                      </pic:pic>
                    </a:graphicData>
                  </a:graphic>
                </wp:inline>
              </w:drawing>
            </w:r>
          </w:p>
          <w:p w:rsidR="007D38F3" w:rsidRPr="009E61FE" w:rsidRDefault="007D38F3" w:rsidP="007D38F3">
            <w:pPr>
              <w:rPr>
                <w:rFonts w:ascii="Times New Roman" w:eastAsia="Times New Roman" w:hAnsi="Times New Roman" w:cs="Times New Roman"/>
                <w:color w:val="000000"/>
              </w:rPr>
            </w:pPr>
          </w:p>
        </w:tc>
        <w:tc>
          <w:tcPr>
            <w:tcW w:w="4933" w:type="dxa"/>
          </w:tcPr>
          <w:p w:rsidR="00353B8A" w:rsidRPr="00353B8A" w:rsidRDefault="00353B8A" w:rsidP="00353B8A">
            <w:pPr>
              <w:rPr>
                <w:rFonts w:ascii="Times New Roman" w:eastAsia="Times New Roman" w:hAnsi="Times New Roman" w:cs="Times New Roman"/>
                <w:color w:val="000000"/>
              </w:rPr>
            </w:pPr>
            <w:r w:rsidRPr="00353B8A">
              <w:rPr>
                <w:rFonts w:ascii="Times New Roman" w:eastAsia="Times New Roman" w:hAnsi="Times New Roman" w:cs="Times New Roman"/>
                <w:color w:val="000000"/>
              </w:rPr>
              <w:t>Kalēju ielas rezidence</w:t>
            </w:r>
          </w:p>
          <w:p w:rsidR="00353B8A" w:rsidRPr="00353B8A" w:rsidRDefault="00353B8A" w:rsidP="00353B8A">
            <w:pPr>
              <w:rPr>
                <w:rFonts w:ascii="Times New Roman" w:eastAsia="Times New Roman" w:hAnsi="Times New Roman" w:cs="Times New Roman"/>
                <w:color w:val="000000"/>
              </w:rPr>
            </w:pPr>
            <w:r w:rsidRPr="00353B8A">
              <w:rPr>
                <w:rFonts w:ascii="Times New Roman" w:eastAsia="Times New Roman" w:hAnsi="Times New Roman" w:cs="Times New Roman"/>
                <w:color w:val="000000"/>
              </w:rPr>
              <w:t>Gleznainās Talsu vecpilsētas pašā sirdī paslēpusies pērle, kur vienlaikus vari baudīt gan mieru, klusumu un idillisko lauku burvību, gan pilsētas rosību un cilvēku čalas vien pāris soļu attālumā. Māja ir lieliski piemērota romantiskai nedēļai nogalei divatā, lai sveču gaismās, malkojot glāzi sarkanvīna, ērti iekārtotos pie kamīna un baudītu divvientulību, gan atpūtai plašākā ģimenes vai draugu lokā. Plašajā villā ir 5 guļamistabas, 2 vannas istabas, gultas veļa, dvieļi, plakanā ekrāna televizors ar satelīta kanāliem, ēdamzona, pilnībā aprīkota virtuve un terase ar skatu uz dārzu. Ērtību klāstā ietilpst atpūtas zona un kamīns.</w:t>
            </w:r>
            <w:r>
              <w:rPr>
                <w:rFonts w:ascii="Times New Roman" w:eastAsia="Times New Roman" w:hAnsi="Times New Roman" w:cs="Times New Roman"/>
                <w:color w:val="000000"/>
              </w:rPr>
              <w:t xml:space="preserve"> </w:t>
            </w:r>
            <w:hyperlink r:id="rId16" w:history="1">
              <w:r w:rsidRPr="008943B0">
                <w:rPr>
                  <w:rStyle w:val="Hyperlink"/>
                  <w:rFonts w:ascii="Times New Roman" w:eastAsia="Times New Roman" w:hAnsi="Times New Roman" w:cs="Times New Roman"/>
                </w:rPr>
                <w:t>https://visittalsi.com/kur-palikt/talsi-un-tuvaka-apkartne/kaleju-ielas-rezidence/</w:t>
              </w:r>
            </w:hyperlink>
            <w:r>
              <w:rPr>
                <w:rFonts w:ascii="Times New Roman" w:eastAsia="Times New Roman" w:hAnsi="Times New Roman" w:cs="Times New Roman"/>
                <w:color w:val="000000"/>
              </w:rPr>
              <w:t xml:space="preserve"> </w:t>
            </w:r>
          </w:p>
          <w:p w:rsidR="007D38F3" w:rsidRDefault="007D38F3" w:rsidP="009E61FE">
            <w:pPr>
              <w:rPr>
                <w:rFonts w:ascii="Times New Roman" w:eastAsia="Times New Roman" w:hAnsi="Times New Roman" w:cs="Times New Roman"/>
                <w:color w:val="000000"/>
              </w:rPr>
            </w:pPr>
          </w:p>
          <w:p w:rsidR="00567432" w:rsidRDefault="00395A01" w:rsidP="009E61FE">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r>
      <w:tr w:rsidR="00353B8A" w:rsidTr="00353B8A">
        <w:tc>
          <w:tcPr>
            <w:tcW w:w="4417" w:type="dxa"/>
          </w:tcPr>
          <w:p w:rsidR="00353B8A" w:rsidRPr="009E61FE" w:rsidRDefault="00353B8A" w:rsidP="007D38F3">
            <w:pPr>
              <w:rPr>
                <w:rFonts w:ascii="Times New Roman" w:eastAsia="Times New Roman" w:hAnsi="Times New Roman" w:cs="Times New Roman"/>
                <w:color w:val="000000"/>
              </w:rPr>
            </w:pPr>
            <w:r>
              <w:rPr>
                <w:rFonts w:ascii="Times New Roman" w:eastAsia="Times New Roman" w:hAnsi="Times New Roman" w:cs="Times New Roman"/>
                <w:color w:val="000000"/>
              </w:rPr>
              <w:t>Ap 18 00 atgriešanās Rīgā</w:t>
            </w:r>
          </w:p>
        </w:tc>
        <w:tc>
          <w:tcPr>
            <w:tcW w:w="4933" w:type="dxa"/>
          </w:tcPr>
          <w:p w:rsidR="00353B8A" w:rsidRPr="00353B8A" w:rsidRDefault="00353B8A" w:rsidP="00353B8A">
            <w:pPr>
              <w:rPr>
                <w:rFonts w:ascii="Times New Roman" w:eastAsia="Times New Roman" w:hAnsi="Times New Roman" w:cs="Times New Roman"/>
                <w:color w:val="000000"/>
              </w:rPr>
            </w:pPr>
          </w:p>
        </w:tc>
      </w:tr>
    </w:tbl>
    <w:p w:rsidR="007D38F3" w:rsidRDefault="007D38F3" w:rsidP="009E61FE">
      <w:pPr>
        <w:spacing w:after="0" w:line="240" w:lineRule="auto"/>
        <w:rPr>
          <w:rFonts w:ascii="Times New Roman" w:eastAsia="Times New Roman" w:hAnsi="Times New Roman" w:cs="Times New Roman"/>
          <w:color w:val="000000"/>
        </w:rPr>
      </w:pPr>
    </w:p>
    <w:p w:rsidR="00683652" w:rsidRPr="00683652" w:rsidRDefault="00683652" w:rsidP="009E61FE">
      <w:pPr>
        <w:spacing w:after="0" w:line="240" w:lineRule="auto"/>
        <w:rPr>
          <w:rFonts w:ascii="Times New Roman" w:eastAsia="Times New Roman" w:hAnsi="Times New Roman" w:cs="Times New Roman"/>
          <w:i/>
          <w:color w:val="000000"/>
        </w:rPr>
      </w:pPr>
      <w:r w:rsidRPr="00683652">
        <w:rPr>
          <w:rFonts w:ascii="Times New Roman" w:eastAsia="Times New Roman" w:hAnsi="Times New Roman" w:cs="Times New Roman"/>
          <w:i/>
          <w:color w:val="000000"/>
        </w:rPr>
        <w:t>Zaļā sertifikāta vērtēšana un attīstība notiek ar Klimata un enerģētikas ministrijas un Latvijas Vides Aizsardzības Fonda atbalstu.</w:t>
      </w:r>
    </w:p>
    <w:p w:rsidR="00683652" w:rsidRDefault="00683652" w:rsidP="009E61FE">
      <w:pPr>
        <w:spacing w:after="0" w:line="240" w:lineRule="auto"/>
        <w:rPr>
          <w:rFonts w:ascii="Times New Roman" w:eastAsia="Times New Roman" w:hAnsi="Times New Roman" w:cs="Times New Roman"/>
          <w:color w:val="000000"/>
        </w:rPr>
      </w:pPr>
    </w:p>
    <w:tbl>
      <w:tblPr>
        <w:tblStyle w:val="TableGrid"/>
        <w:tblW w:w="0" w:type="auto"/>
        <w:jc w:val="center"/>
        <w:tblLook w:val="04A0" w:firstRow="1" w:lastRow="0" w:firstColumn="1" w:lastColumn="0" w:noHBand="0" w:noVBand="1"/>
      </w:tblPr>
      <w:tblGrid>
        <w:gridCol w:w="9350"/>
      </w:tblGrid>
      <w:tr w:rsidR="00683652" w:rsidTr="00683652">
        <w:trPr>
          <w:jc w:val="center"/>
        </w:trPr>
        <w:tc>
          <w:tcPr>
            <w:tcW w:w="9350" w:type="dxa"/>
            <w:tcBorders>
              <w:top w:val="nil"/>
              <w:left w:val="nil"/>
              <w:bottom w:val="nil"/>
              <w:right w:val="nil"/>
            </w:tcBorders>
          </w:tcPr>
          <w:p w:rsidR="00683652" w:rsidRDefault="00683652" w:rsidP="00683652">
            <w:pPr>
              <w:rPr>
                <w:rFonts w:ascii="Times New Roman" w:eastAsia="Times New Roman" w:hAnsi="Times New Roman" w:cs="Times New Roman"/>
                <w:color w:val="000000"/>
              </w:rPr>
            </w:pPr>
            <w:r>
              <w:rPr>
                <w:rFonts w:ascii="Times New Roman" w:eastAsia="Times New Roman" w:hAnsi="Times New Roman" w:cs="Times New Roman"/>
                <w:noProof/>
                <w:color w:val="000000"/>
                <w:lang w:val="en-US"/>
              </w:rPr>
              <w:t xml:space="preserve">  </w:t>
            </w:r>
            <w:r>
              <w:rPr>
                <w:rFonts w:ascii="Times New Roman" w:eastAsia="Times New Roman" w:hAnsi="Times New Roman" w:cs="Times New Roman"/>
                <w:noProof/>
                <w:color w:val="000000"/>
                <w:lang w:val="en-US"/>
              </w:rPr>
              <w:drawing>
                <wp:inline distT="0" distB="0" distL="0" distR="0" wp14:anchorId="6A8E8501" wp14:editId="78916D86">
                  <wp:extent cx="1360867" cy="5398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AF_logo.jpg"/>
                          <pic:cNvPicPr/>
                        </pic:nvPicPr>
                        <pic:blipFill>
                          <a:blip r:embed="rId17">
                            <a:extLst>
                              <a:ext uri="{28A0092B-C50C-407E-A947-70E740481C1C}">
                                <a14:useLocalDpi xmlns:a14="http://schemas.microsoft.com/office/drawing/2010/main" val="0"/>
                              </a:ext>
                            </a:extLst>
                          </a:blip>
                          <a:stretch>
                            <a:fillRect/>
                          </a:stretch>
                        </pic:blipFill>
                        <pic:spPr>
                          <a:xfrm>
                            <a:off x="0" y="0"/>
                            <a:ext cx="1361028" cy="539875"/>
                          </a:xfrm>
                          <a:prstGeom prst="rect">
                            <a:avLst/>
                          </a:prstGeom>
                        </pic:spPr>
                      </pic:pic>
                    </a:graphicData>
                  </a:graphic>
                </wp:inline>
              </w:drawing>
            </w:r>
            <w:r>
              <w:rPr>
                <w:rFonts w:ascii="Times New Roman" w:eastAsia="Times New Roman" w:hAnsi="Times New Roman" w:cs="Times New Roman"/>
                <w:noProof/>
                <w:color w:val="000000"/>
                <w:lang w:val="en-US"/>
              </w:rPr>
              <w:t xml:space="preserve">      </w:t>
            </w:r>
            <w:r>
              <w:rPr>
                <w:rFonts w:ascii="Times New Roman" w:eastAsia="Times New Roman" w:hAnsi="Times New Roman" w:cs="Times New Roman"/>
                <w:noProof/>
                <w:color w:val="000000"/>
                <w:lang w:val="en-US"/>
              </w:rPr>
              <w:drawing>
                <wp:inline distT="0" distB="0" distL="0" distR="0" wp14:anchorId="7E2398AC" wp14:editId="36A50D60">
                  <wp:extent cx="819955" cy="696143"/>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_logotips_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2603" cy="698391"/>
                          </a:xfrm>
                          <a:prstGeom prst="rect">
                            <a:avLst/>
                          </a:prstGeom>
                        </pic:spPr>
                      </pic:pic>
                    </a:graphicData>
                  </a:graphic>
                </wp:inline>
              </w:drawing>
            </w:r>
            <w:r>
              <w:rPr>
                <w:rFonts w:ascii="Times New Roman" w:eastAsia="Times New Roman" w:hAnsi="Times New Roman" w:cs="Times New Roman"/>
                <w:noProof/>
                <w:color w:val="000000"/>
                <w:lang w:val="en-US"/>
              </w:rPr>
              <w:t xml:space="preserve">       </w:t>
            </w:r>
            <w:r>
              <w:rPr>
                <w:rFonts w:ascii="Times New Roman" w:eastAsia="Times New Roman" w:hAnsi="Times New Roman" w:cs="Times New Roman"/>
                <w:noProof/>
                <w:sz w:val="24"/>
                <w:szCs w:val="24"/>
                <w:lang w:val="en-US"/>
              </w:rPr>
              <w:drawing>
                <wp:inline distT="0" distB="0" distL="0" distR="0" wp14:anchorId="74FEDE55" wp14:editId="70A46780">
                  <wp:extent cx="686873" cy="6868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logo-pilns-krasains-caurspidig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6625" cy="686625"/>
                          </a:xfrm>
                          <a:prstGeom prst="rect">
                            <a:avLst/>
                          </a:prstGeom>
                        </pic:spPr>
                      </pic:pic>
                    </a:graphicData>
                  </a:graphic>
                </wp:inline>
              </w:drawing>
            </w:r>
            <w:bookmarkStart w:id="0" w:name="_GoBack"/>
            <w:bookmarkEnd w:id="0"/>
          </w:p>
        </w:tc>
      </w:tr>
    </w:tbl>
    <w:p w:rsidR="009E61FE" w:rsidRPr="009E61FE" w:rsidRDefault="00683652" w:rsidP="009E61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126CD" w:rsidRPr="007D38F3" w:rsidRDefault="006126CD">
      <w:pPr>
        <w:rPr>
          <w:rFonts w:ascii="Times New Roman" w:hAnsi="Times New Roman" w:cs="Times New Roman"/>
        </w:rPr>
      </w:pPr>
    </w:p>
    <w:sectPr w:rsidR="006126CD" w:rsidRPr="007D38F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1FE"/>
    <w:rsid w:val="0035070B"/>
    <w:rsid w:val="00353B8A"/>
    <w:rsid w:val="00395A01"/>
    <w:rsid w:val="00447C14"/>
    <w:rsid w:val="00567432"/>
    <w:rsid w:val="006126CD"/>
    <w:rsid w:val="00683652"/>
    <w:rsid w:val="007D38F3"/>
    <w:rsid w:val="009E61FE"/>
    <w:rsid w:val="00E50AD3"/>
    <w:rsid w:val="00E56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lv-LV"/>
    </w:rPr>
  </w:style>
  <w:style w:type="paragraph" w:styleId="Heading2">
    <w:name w:val="heading 2"/>
    <w:basedOn w:val="Normal"/>
    <w:link w:val="Heading2Char"/>
    <w:uiPriority w:val="9"/>
    <w:qFormat/>
    <w:rsid w:val="00353B8A"/>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5">
    <w:name w:val="heading 5"/>
    <w:basedOn w:val="Normal"/>
    <w:link w:val="Heading5Char"/>
    <w:uiPriority w:val="9"/>
    <w:qFormat/>
    <w:rsid w:val="00353B8A"/>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E61F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7D3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38F3"/>
    <w:rPr>
      <w:color w:val="0563C1" w:themeColor="hyperlink"/>
      <w:u w:val="single"/>
    </w:rPr>
  </w:style>
  <w:style w:type="character" w:customStyle="1" w:styleId="UnresolvedMention">
    <w:name w:val="Unresolved Mention"/>
    <w:basedOn w:val="DefaultParagraphFont"/>
    <w:uiPriority w:val="99"/>
    <w:semiHidden/>
    <w:unhideWhenUsed/>
    <w:rsid w:val="007D38F3"/>
    <w:rPr>
      <w:color w:val="605E5C"/>
      <w:shd w:val="clear" w:color="auto" w:fill="E1DFDD"/>
    </w:rPr>
  </w:style>
  <w:style w:type="character" w:customStyle="1" w:styleId="Heading2Char">
    <w:name w:val="Heading 2 Char"/>
    <w:basedOn w:val="DefaultParagraphFont"/>
    <w:link w:val="Heading2"/>
    <w:uiPriority w:val="9"/>
    <w:rsid w:val="00353B8A"/>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353B8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83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652"/>
    <w:rPr>
      <w:rFonts w:ascii="Tahoma" w:hAnsi="Tahoma" w:cs="Tahoma"/>
      <w:sz w:val="16"/>
      <w:szCs w:val="16"/>
      <w:lang w:val="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lv-LV"/>
    </w:rPr>
  </w:style>
  <w:style w:type="paragraph" w:styleId="Heading2">
    <w:name w:val="heading 2"/>
    <w:basedOn w:val="Normal"/>
    <w:link w:val="Heading2Char"/>
    <w:uiPriority w:val="9"/>
    <w:qFormat/>
    <w:rsid w:val="00353B8A"/>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5">
    <w:name w:val="heading 5"/>
    <w:basedOn w:val="Normal"/>
    <w:link w:val="Heading5Char"/>
    <w:uiPriority w:val="9"/>
    <w:qFormat/>
    <w:rsid w:val="00353B8A"/>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E61F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7D3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38F3"/>
    <w:rPr>
      <w:color w:val="0563C1" w:themeColor="hyperlink"/>
      <w:u w:val="single"/>
    </w:rPr>
  </w:style>
  <w:style w:type="character" w:customStyle="1" w:styleId="UnresolvedMention">
    <w:name w:val="Unresolved Mention"/>
    <w:basedOn w:val="DefaultParagraphFont"/>
    <w:uiPriority w:val="99"/>
    <w:semiHidden/>
    <w:unhideWhenUsed/>
    <w:rsid w:val="007D38F3"/>
    <w:rPr>
      <w:color w:val="605E5C"/>
      <w:shd w:val="clear" w:color="auto" w:fill="E1DFDD"/>
    </w:rPr>
  </w:style>
  <w:style w:type="character" w:customStyle="1" w:styleId="Heading2Char">
    <w:name w:val="Heading 2 Char"/>
    <w:basedOn w:val="DefaultParagraphFont"/>
    <w:link w:val="Heading2"/>
    <w:uiPriority w:val="9"/>
    <w:rsid w:val="00353B8A"/>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353B8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83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652"/>
    <w:rPr>
      <w:rFonts w:ascii="Tahoma" w:hAnsi="Tahoma" w:cs="Tahoma"/>
      <w:sz w:val="16"/>
      <w:szCs w:val="16"/>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762643">
      <w:bodyDiv w:val="1"/>
      <w:marLeft w:val="0"/>
      <w:marRight w:val="0"/>
      <w:marTop w:val="0"/>
      <w:marBottom w:val="0"/>
      <w:divBdr>
        <w:top w:val="none" w:sz="0" w:space="0" w:color="auto"/>
        <w:left w:val="none" w:sz="0" w:space="0" w:color="auto"/>
        <w:bottom w:val="none" w:sz="0" w:space="0" w:color="auto"/>
        <w:right w:val="none" w:sz="0" w:space="0" w:color="auto"/>
      </w:divBdr>
    </w:div>
    <w:div w:id="1040740133">
      <w:bodyDiv w:val="1"/>
      <w:marLeft w:val="0"/>
      <w:marRight w:val="0"/>
      <w:marTop w:val="0"/>
      <w:marBottom w:val="0"/>
      <w:divBdr>
        <w:top w:val="none" w:sz="0" w:space="0" w:color="auto"/>
        <w:left w:val="none" w:sz="0" w:space="0" w:color="auto"/>
        <w:bottom w:val="none" w:sz="0" w:space="0" w:color="auto"/>
        <w:right w:val="none" w:sz="0" w:space="0" w:color="auto"/>
      </w:divBdr>
      <w:divsChild>
        <w:div w:id="264653672">
          <w:marLeft w:val="0"/>
          <w:marRight w:val="0"/>
          <w:marTop w:val="0"/>
          <w:marBottom w:val="0"/>
          <w:divBdr>
            <w:top w:val="none" w:sz="0" w:space="0" w:color="auto"/>
            <w:left w:val="none" w:sz="0" w:space="0" w:color="auto"/>
            <w:bottom w:val="none" w:sz="0" w:space="0" w:color="auto"/>
            <w:right w:val="none" w:sz="0" w:space="0" w:color="auto"/>
          </w:divBdr>
          <w:divsChild>
            <w:div w:id="1853955171">
              <w:marLeft w:val="-180"/>
              <w:marRight w:val="-180"/>
              <w:marTop w:val="0"/>
              <w:marBottom w:val="0"/>
              <w:divBdr>
                <w:top w:val="none" w:sz="0" w:space="0" w:color="auto"/>
                <w:left w:val="none" w:sz="0" w:space="0" w:color="auto"/>
                <w:bottom w:val="none" w:sz="0" w:space="0" w:color="auto"/>
                <w:right w:val="none" w:sz="0" w:space="0" w:color="auto"/>
              </w:divBdr>
            </w:div>
          </w:divsChild>
        </w:div>
        <w:div w:id="1685084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lotajs.lv/lv/e/piedagi_usi"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celotajs.lv/lv/e/divjurinas" TargetMode="External"/><Relationship Id="rId17" Type="http://schemas.openxmlformats.org/officeDocument/2006/relationships/image" Target="media/image7.jpg"/><Relationship Id="rId2" Type="http://schemas.microsoft.com/office/2007/relationships/stylesWithEffects" Target="stylesWithEffects.xml"/><Relationship Id="rId16" Type="http://schemas.openxmlformats.org/officeDocument/2006/relationships/hyperlink" Target="https://visittalsi.com/kur-palikt/talsi-un-tuvaka-apkartne/kaleju-ielas-rezidence/"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celotajs.lv/lv/e/dieninas"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s://www.celotajs.lv/lv/e/saules_majas_kolkasraga"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elotajs.lv/lv/e/pitag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642</Words>
  <Characters>3663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Juris Smaļinskis</dc:creator>
  <cp:lastModifiedBy>anna</cp:lastModifiedBy>
  <cp:revision>2</cp:revision>
  <dcterms:created xsi:type="dcterms:W3CDTF">2025-08-11T10:13:00Z</dcterms:created>
  <dcterms:modified xsi:type="dcterms:W3CDTF">2025-08-11T10:13:00Z</dcterms:modified>
</cp:coreProperties>
</file>